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D9B9B" w14:textId="77777777" w:rsidR="00A80034" w:rsidRDefault="00A80034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bookmarkStart w:id="0" w:name="_GoBack"/>
      <w:bookmarkEnd w:id="0"/>
    </w:p>
    <w:p w14:paraId="35075502" w14:textId="77777777" w:rsidR="00A80034" w:rsidRPr="00A80034" w:rsidRDefault="00A80034" w:rsidP="000E1CBC">
      <w:pPr>
        <w:pStyle w:val="NoSpacing"/>
        <w:jc w:val="center"/>
        <w:rPr>
          <w:rFonts w:ascii="Bookman Old Style" w:hAnsi="Bookman Old Style" w:cs="Aharoni"/>
          <w:b/>
          <w:i/>
          <w:color w:val="215868" w:themeColor="accent5" w:themeShade="80"/>
          <w:sz w:val="36"/>
          <w:szCs w:val="36"/>
        </w:rPr>
      </w:pPr>
    </w:p>
    <w:p w14:paraId="51F01F66" w14:textId="59372EB2" w:rsidR="006D75C7" w:rsidRPr="00744D99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sz w:val="36"/>
          <w:szCs w:val="36"/>
        </w:rPr>
      </w:pPr>
      <w:r w:rsidRPr="00744D99">
        <w:rPr>
          <w:rFonts w:ascii="Bookman Old Style" w:hAnsi="Bookman Old Style" w:cs="Aharoni"/>
          <w:b/>
          <w:i/>
          <w:sz w:val="36"/>
          <w:szCs w:val="36"/>
        </w:rPr>
        <w:t>Manufacturing Innovation Advisory Board</w:t>
      </w:r>
    </w:p>
    <w:p w14:paraId="3CBD723A" w14:textId="77777777" w:rsidR="00B16BFA" w:rsidRPr="00744D99" w:rsidRDefault="00731076" w:rsidP="000E1CBC">
      <w:pPr>
        <w:pStyle w:val="NoSpacing"/>
        <w:jc w:val="center"/>
        <w:rPr>
          <w:rFonts w:ascii="Bookman Old Style" w:hAnsi="Bookman Old Style" w:cs="Aharoni"/>
          <w:b/>
          <w:sz w:val="36"/>
          <w:szCs w:val="36"/>
        </w:rPr>
      </w:pPr>
      <w:r w:rsidRPr="00744D99">
        <w:rPr>
          <w:rFonts w:ascii="Bookman Old Style" w:hAnsi="Bookman Old Style" w:cs="Aharoni"/>
          <w:b/>
          <w:sz w:val="36"/>
          <w:szCs w:val="36"/>
        </w:rPr>
        <w:t xml:space="preserve">Meeting </w:t>
      </w:r>
      <w:r w:rsidR="00B16BFA" w:rsidRPr="00744D99">
        <w:rPr>
          <w:rFonts w:ascii="Bookman Old Style" w:hAnsi="Bookman Old Style" w:cs="Aharoni"/>
          <w:b/>
          <w:sz w:val="36"/>
          <w:szCs w:val="36"/>
        </w:rPr>
        <w:t>Agenda</w:t>
      </w:r>
    </w:p>
    <w:p w14:paraId="4AD3FE6D" w14:textId="77777777" w:rsidR="007A7AD2" w:rsidRPr="00A80034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15868" w:themeColor="accent5" w:themeShade="80"/>
          <w:sz w:val="32"/>
          <w:szCs w:val="32"/>
        </w:rPr>
      </w:pPr>
    </w:p>
    <w:p w14:paraId="76E3F4B1" w14:textId="77777777" w:rsidR="00A80034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</w:pPr>
      <w:r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TEAMS Meeting Call </w:t>
      </w:r>
      <w:r w:rsidR="00A74F4C"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In Number: </w:t>
      </w:r>
    </w:p>
    <w:p w14:paraId="49489975" w14:textId="37C7AB13" w:rsidR="00A80034" w:rsidRDefault="00A74F4C" w:rsidP="000E1CBC">
      <w:pPr>
        <w:pStyle w:val="NoSpacing"/>
        <w:jc w:val="center"/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</w:pPr>
      <w:r w:rsidRPr="00A80034">
        <w:rPr>
          <w:rFonts w:ascii="Bookman Old Style" w:hAnsi="Bookman Old Style" w:cs="Segoe UI"/>
          <w:b/>
          <w:i/>
          <w:iCs/>
          <w:color w:val="215868" w:themeColor="accent5" w:themeShade="80"/>
          <w:sz w:val="24"/>
          <w:szCs w:val="24"/>
        </w:rPr>
        <w:t>1-8</w:t>
      </w:r>
      <w:r w:rsidR="001109FD" w:rsidRPr="00A80034">
        <w:rPr>
          <w:rFonts w:ascii="Bookman Old Style" w:hAnsi="Bookman Old Style" w:cs="Segoe UI"/>
          <w:b/>
          <w:i/>
          <w:iCs/>
          <w:color w:val="215868" w:themeColor="accent5" w:themeShade="80"/>
          <w:sz w:val="24"/>
          <w:szCs w:val="24"/>
        </w:rPr>
        <w:t>60-840-2075</w:t>
      </w:r>
      <w:r w:rsidR="00A15D63"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   </w:t>
      </w:r>
      <w:r w:rsidR="00770709"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       </w:t>
      </w:r>
    </w:p>
    <w:p w14:paraId="043F827B" w14:textId="137D4EE6" w:rsidR="00A80034" w:rsidRDefault="00731076" w:rsidP="000E1CBC">
      <w:pPr>
        <w:pStyle w:val="NoSpacing"/>
        <w:jc w:val="center"/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</w:pPr>
      <w:r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Participant </w:t>
      </w:r>
      <w:r w:rsidR="00A74F4C"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>Passcode:</w:t>
      </w:r>
      <w:r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 </w:t>
      </w:r>
    </w:p>
    <w:p w14:paraId="4E8DD5E7" w14:textId="7B28FA6E" w:rsidR="000E1CBC" w:rsidRDefault="00AF357C" w:rsidP="000E1CBC">
      <w:pPr>
        <w:pStyle w:val="NoSpacing"/>
        <w:jc w:val="center"/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</w:pPr>
      <w:r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>568</w:t>
      </w:r>
      <w:r w:rsidR="00505878" w:rsidRPr="00A80034"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 xml:space="preserve"> </w:t>
      </w:r>
      <w:r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>635</w:t>
      </w:r>
      <w:r w:rsidR="00505878" w:rsidRPr="00A80034"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 xml:space="preserve"> </w:t>
      </w:r>
      <w:r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>251</w:t>
      </w:r>
      <w:r w:rsidR="00505878" w:rsidRPr="00A80034"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 xml:space="preserve"># </w:t>
      </w:r>
    </w:p>
    <w:p w14:paraId="79CA1EB5" w14:textId="77777777" w:rsidR="00505878" w:rsidRPr="00A80034" w:rsidRDefault="00505878" w:rsidP="000E1CBC">
      <w:pPr>
        <w:pStyle w:val="NoSpacing"/>
        <w:jc w:val="center"/>
        <w:rPr>
          <w:rFonts w:ascii="Bookman Old Style" w:hAnsi="Bookman Old Style"/>
          <w:b/>
          <w:i/>
          <w:color w:val="215868" w:themeColor="accent5" w:themeShade="80"/>
          <w:sz w:val="16"/>
          <w:szCs w:val="16"/>
        </w:rPr>
      </w:pPr>
    </w:p>
    <w:p w14:paraId="3253D7C9" w14:textId="7CF7D47D" w:rsidR="007A7AD2" w:rsidRPr="00A80034" w:rsidRDefault="00770709" w:rsidP="007A7AD2">
      <w:pPr>
        <w:pStyle w:val="NoSpacing"/>
        <w:jc w:val="center"/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</w:pPr>
      <w:r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T</w:t>
      </w:r>
      <w:r w:rsidR="00505878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 xml:space="preserve">hursday, </w:t>
      </w:r>
      <w:r w:rsidR="00AF357C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 xml:space="preserve">August </w:t>
      </w:r>
      <w:r w:rsidR="002D7469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1</w:t>
      </w:r>
      <w:r w:rsidR="00AF357C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8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, 20</w:t>
      </w:r>
      <w:r w:rsidR="00541278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2</w:t>
      </w:r>
      <w:r w:rsidR="00505878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2</w:t>
      </w:r>
    </w:p>
    <w:p w14:paraId="5589FDD4" w14:textId="4FC42D96" w:rsidR="007A7AD2" w:rsidRPr="00A80034" w:rsidRDefault="000A410D" w:rsidP="007A7AD2">
      <w:pPr>
        <w:pStyle w:val="NoSpacing"/>
        <w:jc w:val="center"/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</w:pPr>
      <w:r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1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:</w:t>
      </w:r>
      <w:r w:rsidR="00505878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00 p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 xml:space="preserve">.m. - </w:t>
      </w:r>
      <w:r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2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:</w:t>
      </w:r>
      <w:r w:rsidR="00505878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3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 xml:space="preserve">0 </w:t>
      </w:r>
      <w:r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p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.m.</w:t>
      </w:r>
    </w:p>
    <w:p w14:paraId="29DB969E" w14:textId="2EA3AB0B" w:rsidR="006F56CC" w:rsidRPr="00A80034" w:rsidRDefault="006F56CC" w:rsidP="000511CC">
      <w:pPr>
        <w:pStyle w:val="NoSpacing"/>
        <w:jc w:val="center"/>
        <w:rPr>
          <w:rFonts w:ascii="Bookman Old Style" w:hAnsi="Bookman Old Style" w:cs="Aharoni"/>
          <w:color w:val="215868" w:themeColor="accent5" w:themeShade="80"/>
          <w:sz w:val="20"/>
          <w:szCs w:val="20"/>
        </w:rPr>
      </w:pPr>
    </w:p>
    <w:p w14:paraId="7EC420E9" w14:textId="6F386E54" w:rsidR="00505878" w:rsidRPr="006B6D00" w:rsidRDefault="00B37CF0" w:rsidP="009D157F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D00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Welcome</w:t>
      </w:r>
      <w:r w:rsidR="009D157F" w:rsidRPr="006B6D00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452F757E" w14:textId="4AE25AD1" w:rsidR="00505878" w:rsidRPr="006B6D00" w:rsidRDefault="00505878" w:rsidP="009D157F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5040D9CD" w14:textId="63BC234A" w:rsidR="00780197" w:rsidRPr="006B6D00" w:rsidRDefault="00E74E63" w:rsidP="009D157F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B6D00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June</w:t>
      </w:r>
      <w:r w:rsidR="00997FD9" w:rsidRPr="006B6D00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 2022 Meeting </w:t>
      </w:r>
      <w:r w:rsidR="00B37CF0" w:rsidRPr="006B6D00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Minutes </w:t>
      </w:r>
      <w:r w:rsidR="00B37CF0" w:rsidRPr="006B6D0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(Vote)</w:t>
      </w:r>
    </w:p>
    <w:p w14:paraId="43A2B80E" w14:textId="77777777" w:rsidR="00F023CF" w:rsidRPr="006B6D00" w:rsidRDefault="00F023CF" w:rsidP="00F023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C08B61D" w14:textId="0368E749" w:rsidR="00780197" w:rsidRPr="00831754" w:rsidRDefault="00C42E93" w:rsidP="00F91285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  <w:r w:rsidRPr="00831754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Hearts &amp; Minds Advertising Campaign</w:t>
      </w:r>
      <w:r w:rsidRPr="00831754">
        <w:rPr>
          <w:rFonts w:ascii="Bookman Old Style" w:eastAsiaTheme="minorEastAsia" w:hAnsi="Bookman Old Style"/>
          <w:color w:val="215868" w:themeColor="accent5" w:themeShade="80"/>
          <w:kern w:val="24"/>
          <w:sz w:val="28"/>
          <w:szCs w:val="28"/>
        </w:rPr>
        <w:t xml:space="preserve"> </w:t>
      </w:r>
      <w:r w:rsidRPr="00831754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– CSCU</w:t>
      </w:r>
    </w:p>
    <w:p w14:paraId="3DED3FBD" w14:textId="77777777" w:rsidR="00197F22" w:rsidRPr="006B6D00" w:rsidRDefault="00197F22" w:rsidP="00197F22">
      <w:pPr>
        <w:spacing w:after="0" w:line="240" w:lineRule="auto"/>
        <w:ind w:left="216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751EE12D" w14:textId="1EA55ACB" w:rsidR="00832770" w:rsidRPr="006B6D00" w:rsidRDefault="003565DD" w:rsidP="00C42E93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6B6D00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Manufacturing Website </w:t>
      </w:r>
      <w:r w:rsidR="00042325" w:rsidRPr="0004232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– C</w:t>
      </w:r>
      <w:r w:rsidR="00831754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ONNSTEP</w:t>
      </w:r>
    </w:p>
    <w:p w14:paraId="60DFADC2" w14:textId="77777777" w:rsidR="009D157F" w:rsidRPr="006B6D00" w:rsidRDefault="009D157F" w:rsidP="009D157F">
      <w:pPr>
        <w:pStyle w:val="ListParagraph"/>
        <w:spacing w:after="0" w:line="240" w:lineRule="auto"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305977C9" w14:textId="036E4A56" w:rsidR="00831754" w:rsidRDefault="003565DD" w:rsidP="00831754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6B6D00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Engineering Internship Program</w:t>
      </w:r>
      <w:r w:rsidR="00F66FA2" w:rsidRPr="006B6D00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="00F66FA2" w:rsidRPr="006B6D0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– C</w:t>
      </w:r>
      <w:r w:rsidRPr="006B6D0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CAT</w:t>
      </w:r>
    </w:p>
    <w:p w14:paraId="39268529" w14:textId="77777777" w:rsidR="00831754" w:rsidRPr="00831754" w:rsidRDefault="00831754" w:rsidP="00831754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74527C9B" w14:textId="12DC47E1" w:rsidR="00831754" w:rsidRDefault="00831754" w:rsidP="00831754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bookmarkStart w:id="1" w:name="_Hlk111189284"/>
      <w:r w:rsidRPr="00831754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C</w:t>
      </w:r>
      <w:bookmarkStart w:id="2" w:name="_Hlk110845331"/>
      <w:r w:rsidRPr="00831754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ollege </w:t>
      </w:r>
      <w:bookmarkEnd w:id="2"/>
      <w:r w:rsidRPr="00831754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Connections</w:t>
      </w:r>
      <w:r w:rsidRPr="00831754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bookmarkEnd w:id="1"/>
    </w:p>
    <w:p w14:paraId="27BE3D2F" w14:textId="77777777" w:rsidR="00831754" w:rsidRDefault="00831754" w:rsidP="00831754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64866A53" w14:textId="0556F71B" w:rsidR="007F6647" w:rsidRPr="00831754" w:rsidRDefault="007F6647" w:rsidP="00831754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831754">
        <w:rPr>
          <w:rFonts w:ascii="Bookman Old Style" w:eastAsiaTheme="minorEastAsia" w:hAnsi="Bookman Old Style"/>
          <w:b/>
          <w:bCs/>
          <w:i/>
          <w:iCs/>
          <w:color w:val="FF0000"/>
          <w:kern w:val="24"/>
          <w:sz w:val="28"/>
          <w:szCs w:val="28"/>
        </w:rPr>
        <w:t>C</w:t>
      </w:r>
      <w:r w:rsidR="00831754" w:rsidRPr="00831754">
        <w:rPr>
          <w:rFonts w:ascii="Bookman Old Style" w:eastAsiaTheme="minorEastAsia" w:hAnsi="Bookman Old Style"/>
          <w:b/>
          <w:bCs/>
          <w:i/>
          <w:iCs/>
          <w:color w:val="FF0000"/>
          <w:kern w:val="24"/>
          <w:sz w:val="28"/>
          <w:szCs w:val="28"/>
        </w:rPr>
        <w:t>T Center of Excellence for Composite Manufacturing</w:t>
      </w:r>
      <w:r w:rsidRPr="00831754">
        <w:rPr>
          <w:rFonts w:ascii="Bookman Old Style" w:eastAsiaTheme="minorEastAsia" w:hAnsi="Bookman Old Style"/>
          <w:i/>
          <w:iCs/>
          <w:color w:val="FF0000"/>
          <w:kern w:val="24"/>
          <w:sz w:val="24"/>
          <w:szCs w:val="24"/>
        </w:rPr>
        <w:t xml:space="preserve"> </w:t>
      </w:r>
    </w:p>
    <w:p w14:paraId="52991DC8" w14:textId="07042B75" w:rsidR="00D236B8" w:rsidRPr="0004649C" w:rsidRDefault="00D236B8" w:rsidP="007F6647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FF0000"/>
          <w:kern w:val="24"/>
          <w:sz w:val="28"/>
          <w:szCs w:val="28"/>
        </w:rPr>
      </w:pPr>
    </w:p>
    <w:p w14:paraId="7B290223" w14:textId="0750AB84" w:rsidR="00F66FA2" w:rsidRPr="006B6D00" w:rsidRDefault="009D157F" w:rsidP="00C42E93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6B6D00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Update on Programs and Initiatives</w:t>
      </w:r>
    </w:p>
    <w:p w14:paraId="7D5F7EAD" w14:textId="396711BF" w:rsidR="00832770" w:rsidRPr="007F6647" w:rsidRDefault="00832770" w:rsidP="009D157F">
      <w:pPr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 xml:space="preserve">Apprenticeship Program </w:t>
      </w:r>
    </w:p>
    <w:p w14:paraId="6A962A98" w14:textId="2E6102AB" w:rsidR="00CC54C2" w:rsidRPr="007F6647" w:rsidRDefault="00832770" w:rsidP="009D157F">
      <w:pPr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 xml:space="preserve">Incumbent Worker Training Program </w:t>
      </w:r>
      <w:r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  <w:r w:rsidR="00BF6385"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  <w:r w:rsidR="00BF6385"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  <w:r w:rsidR="00BF6385"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</w:p>
    <w:p w14:paraId="70F39A33" w14:textId="03A2602F" w:rsidR="00CC54C2" w:rsidRPr="007F6647" w:rsidRDefault="00CC5503" w:rsidP="009D157F">
      <w:pPr>
        <w:pStyle w:val="ListParagraph"/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04649C">
        <w:rPr>
          <w:rFonts w:ascii="Bookman Old Style" w:eastAsiaTheme="minorEastAsia" w:hAnsi="Bookman Old Style"/>
          <w:i/>
          <w:iCs/>
          <w:color w:val="FF0000"/>
          <w:kern w:val="24"/>
          <w:sz w:val="24"/>
          <w:szCs w:val="24"/>
        </w:rPr>
        <w:t xml:space="preserve">SIRI </w:t>
      </w:r>
      <w:r w:rsidR="00CC54C2" w:rsidRPr="0004649C">
        <w:rPr>
          <w:rFonts w:ascii="Bookman Old Style" w:eastAsiaTheme="minorEastAsia" w:hAnsi="Bookman Old Style"/>
          <w:i/>
          <w:iCs/>
          <w:color w:val="FF0000"/>
          <w:kern w:val="24"/>
          <w:sz w:val="24"/>
          <w:szCs w:val="24"/>
        </w:rPr>
        <w:t xml:space="preserve">Cyber Security Roadmaps </w:t>
      </w:r>
      <w:r w:rsidR="00CC54C2"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  <w:r w:rsidR="00CC54C2"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</w:p>
    <w:p w14:paraId="5B782D7C" w14:textId="03DE2B5F" w:rsidR="00197F22" w:rsidRPr="007F6647" w:rsidRDefault="00CC54C2" w:rsidP="00197F22">
      <w:pPr>
        <w:pStyle w:val="ListParagraph"/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Regional Career Fairs</w:t>
      </w:r>
      <w:r w:rsidR="008D7A31"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 xml:space="preserve"> </w:t>
      </w:r>
    </w:p>
    <w:p w14:paraId="7D329AD3" w14:textId="66AAC3E5" w:rsidR="00C42E93" w:rsidRPr="007F6647" w:rsidRDefault="00C42E93" w:rsidP="00197F22">
      <w:pPr>
        <w:pStyle w:val="ListParagraph"/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CT Innovators/FORGE CT</w:t>
      </w:r>
    </w:p>
    <w:p w14:paraId="39246D86" w14:textId="70F0A85F" w:rsidR="00197F22" w:rsidRPr="007F6647" w:rsidRDefault="00197F22" w:rsidP="00197F22">
      <w:pPr>
        <w:pStyle w:val="ListParagraph"/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Manufacturing Strategic Plan for CT</w:t>
      </w:r>
    </w:p>
    <w:p w14:paraId="2DE1591D" w14:textId="77777777" w:rsidR="00197F22" w:rsidRPr="006B6D00" w:rsidRDefault="00197F22" w:rsidP="00197F22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</w:p>
    <w:p w14:paraId="596813F0" w14:textId="076EEA37" w:rsidR="00365B1C" w:rsidRPr="006B6D00" w:rsidRDefault="00365B1C" w:rsidP="009D157F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  <w:bookmarkStart w:id="3" w:name="_Hlk101187522"/>
      <w:r w:rsidRPr="006B6D00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Portfolio</w:t>
      </w:r>
    </w:p>
    <w:p w14:paraId="243A3E60" w14:textId="642D735E" w:rsidR="00365B1C" w:rsidRPr="007F6647" w:rsidRDefault="00365B1C" w:rsidP="009D157F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Review of Investments to Date</w:t>
      </w:r>
    </w:p>
    <w:p w14:paraId="58514513" w14:textId="718B4044" w:rsidR="00365B1C" w:rsidRPr="007F6647" w:rsidRDefault="00365B1C" w:rsidP="009D157F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 xml:space="preserve">Planning for FY 23 Investments </w:t>
      </w:r>
    </w:p>
    <w:p w14:paraId="31DD757C" w14:textId="1A9BE6B1" w:rsidR="00CC54C2" w:rsidRPr="007F6647" w:rsidRDefault="00CC54C2" w:rsidP="009D157F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7F664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</w:p>
    <w:bookmarkEnd w:id="3"/>
    <w:p w14:paraId="63C2BE0B" w14:textId="77777777" w:rsidR="009F57C2" w:rsidRDefault="009F57C2" w:rsidP="009F57C2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  <w:r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p w14:paraId="4101A0E2" w14:textId="77777777" w:rsidR="009F57C2" w:rsidRPr="009D157F" w:rsidRDefault="009F57C2" w:rsidP="009F57C2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Digital Transformation/Model Based Definition</w:t>
      </w:r>
      <w:r w:rsidRPr="009D157F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7685E5B9" w14:textId="77777777" w:rsidR="009F57C2" w:rsidRPr="00C508A1" w:rsidRDefault="009F57C2" w:rsidP="009F57C2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6B133A6B" w14:textId="18C8A085" w:rsidR="005046F6" w:rsidRPr="007F6647" w:rsidRDefault="005046F6" w:rsidP="009F57C2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</w:p>
    <w:sectPr w:rsidR="005046F6" w:rsidRPr="007F6647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A76F5" w14:textId="77777777" w:rsidR="00F519BB" w:rsidRDefault="00F519BB" w:rsidP="00AB3EEA">
      <w:pPr>
        <w:spacing w:after="0" w:line="240" w:lineRule="auto"/>
      </w:pPr>
      <w:r>
        <w:separator/>
      </w:r>
    </w:p>
  </w:endnote>
  <w:endnote w:type="continuationSeparator" w:id="0">
    <w:p w14:paraId="3FA38BF7" w14:textId="77777777" w:rsidR="00F519BB" w:rsidRDefault="00F519BB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2B57D" w14:textId="77777777" w:rsidR="00F519BB" w:rsidRDefault="00F519BB" w:rsidP="00AB3EEA">
      <w:pPr>
        <w:spacing w:after="0" w:line="240" w:lineRule="auto"/>
      </w:pPr>
      <w:r>
        <w:separator/>
      </w:r>
    </w:p>
  </w:footnote>
  <w:footnote w:type="continuationSeparator" w:id="0">
    <w:p w14:paraId="34C1DDD0" w14:textId="77777777" w:rsidR="00F519BB" w:rsidRDefault="00F519BB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19B"/>
    <w:multiLevelType w:val="hybridMultilevel"/>
    <w:tmpl w:val="A070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1177"/>
    <w:multiLevelType w:val="hybridMultilevel"/>
    <w:tmpl w:val="8C4256D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FD643F"/>
    <w:multiLevelType w:val="hybridMultilevel"/>
    <w:tmpl w:val="3A88E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D8073B"/>
    <w:multiLevelType w:val="hybridMultilevel"/>
    <w:tmpl w:val="3C5C2434"/>
    <w:lvl w:ilvl="0" w:tplc="FFFFFFFF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04B1891"/>
    <w:multiLevelType w:val="hybridMultilevel"/>
    <w:tmpl w:val="E3E6B52A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9652FE"/>
    <w:multiLevelType w:val="hybridMultilevel"/>
    <w:tmpl w:val="44AE1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9AE3355"/>
    <w:multiLevelType w:val="hybridMultilevel"/>
    <w:tmpl w:val="20BA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CE05A93"/>
    <w:multiLevelType w:val="hybridMultilevel"/>
    <w:tmpl w:val="9FC84EA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9E4FB8"/>
    <w:multiLevelType w:val="hybridMultilevel"/>
    <w:tmpl w:val="28FCA7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BA645A"/>
    <w:multiLevelType w:val="hybridMultilevel"/>
    <w:tmpl w:val="4D4CC1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E013A2"/>
    <w:multiLevelType w:val="hybridMultilevel"/>
    <w:tmpl w:val="DAE8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0214"/>
    <w:multiLevelType w:val="hybridMultilevel"/>
    <w:tmpl w:val="D2D01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F4459A"/>
    <w:multiLevelType w:val="hybridMultilevel"/>
    <w:tmpl w:val="ABAE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  <w:num w:numId="13">
    <w:abstractNumId w:val="12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5076"/>
    <w:rsid w:val="00026DC0"/>
    <w:rsid w:val="0003505D"/>
    <w:rsid w:val="00042325"/>
    <w:rsid w:val="00043B55"/>
    <w:rsid w:val="00044FC7"/>
    <w:rsid w:val="0004649C"/>
    <w:rsid w:val="000474A2"/>
    <w:rsid w:val="00050021"/>
    <w:rsid w:val="000511CC"/>
    <w:rsid w:val="0005248F"/>
    <w:rsid w:val="0005526A"/>
    <w:rsid w:val="000650FA"/>
    <w:rsid w:val="00066A36"/>
    <w:rsid w:val="00077617"/>
    <w:rsid w:val="00084829"/>
    <w:rsid w:val="00091FD2"/>
    <w:rsid w:val="000A166C"/>
    <w:rsid w:val="000A21B1"/>
    <w:rsid w:val="000A410D"/>
    <w:rsid w:val="000A733E"/>
    <w:rsid w:val="000B55A0"/>
    <w:rsid w:val="000B5AB4"/>
    <w:rsid w:val="000C23A1"/>
    <w:rsid w:val="000E1CBC"/>
    <w:rsid w:val="000F1596"/>
    <w:rsid w:val="000F1D4A"/>
    <w:rsid w:val="000F7A94"/>
    <w:rsid w:val="001109FD"/>
    <w:rsid w:val="00117F7D"/>
    <w:rsid w:val="00120A0B"/>
    <w:rsid w:val="00123608"/>
    <w:rsid w:val="0012482F"/>
    <w:rsid w:val="00130585"/>
    <w:rsid w:val="00134FCE"/>
    <w:rsid w:val="0013524B"/>
    <w:rsid w:val="00144EDA"/>
    <w:rsid w:val="00150463"/>
    <w:rsid w:val="001512F0"/>
    <w:rsid w:val="00162D64"/>
    <w:rsid w:val="001713DE"/>
    <w:rsid w:val="00173ACD"/>
    <w:rsid w:val="0017465A"/>
    <w:rsid w:val="001831FC"/>
    <w:rsid w:val="00186AB8"/>
    <w:rsid w:val="00191DC0"/>
    <w:rsid w:val="00197F22"/>
    <w:rsid w:val="001A09E8"/>
    <w:rsid w:val="001A68D3"/>
    <w:rsid w:val="001B2924"/>
    <w:rsid w:val="001C3236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122B"/>
    <w:rsid w:val="00223E2A"/>
    <w:rsid w:val="0025579B"/>
    <w:rsid w:val="002606AD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64D"/>
    <w:rsid w:val="002C3CC8"/>
    <w:rsid w:val="002D1388"/>
    <w:rsid w:val="002D2963"/>
    <w:rsid w:val="002D51D3"/>
    <w:rsid w:val="002D7469"/>
    <w:rsid w:val="002E0194"/>
    <w:rsid w:val="002E1C96"/>
    <w:rsid w:val="002F4ABD"/>
    <w:rsid w:val="00306E3F"/>
    <w:rsid w:val="00317623"/>
    <w:rsid w:val="00322F6F"/>
    <w:rsid w:val="00330FC1"/>
    <w:rsid w:val="00333269"/>
    <w:rsid w:val="0034357E"/>
    <w:rsid w:val="00353496"/>
    <w:rsid w:val="003565DD"/>
    <w:rsid w:val="00363823"/>
    <w:rsid w:val="00365B1C"/>
    <w:rsid w:val="00366597"/>
    <w:rsid w:val="00373E42"/>
    <w:rsid w:val="003752A3"/>
    <w:rsid w:val="003841E2"/>
    <w:rsid w:val="00392315"/>
    <w:rsid w:val="003970BF"/>
    <w:rsid w:val="003A2200"/>
    <w:rsid w:val="003A2ADB"/>
    <w:rsid w:val="003A6A91"/>
    <w:rsid w:val="003A6F45"/>
    <w:rsid w:val="003C269B"/>
    <w:rsid w:val="003D00D5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87D9F"/>
    <w:rsid w:val="004B2BBF"/>
    <w:rsid w:val="004C2453"/>
    <w:rsid w:val="004C3913"/>
    <w:rsid w:val="004C4986"/>
    <w:rsid w:val="005046F6"/>
    <w:rsid w:val="00505878"/>
    <w:rsid w:val="00521E22"/>
    <w:rsid w:val="00522630"/>
    <w:rsid w:val="00526EA4"/>
    <w:rsid w:val="00541278"/>
    <w:rsid w:val="00541B86"/>
    <w:rsid w:val="005525EF"/>
    <w:rsid w:val="00552B15"/>
    <w:rsid w:val="005631C9"/>
    <w:rsid w:val="0057444E"/>
    <w:rsid w:val="00593176"/>
    <w:rsid w:val="00594797"/>
    <w:rsid w:val="005969B6"/>
    <w:rsid w:val="005A3490"/>
    <w:rsid w:val="005A5BDF"/>
    <w:rsid w:val="005A7141"/>
    <w:rsid w:val="005A7822"/>
    <w:rsid w:val="005C01BB"/>
    <w:rsid w:val="005C1397"/>
    <w:rsid w:val="005D0937"/>
    <w:rsid w:val="005D0DEA"/>
    <w:rsid w:val="005E073C"/>
    <w:rsid w:val="005E695B"/>
    <w:rsid w:val="005F05B3"/>
    <w:rsid w:val="005F2076"/>
    <w:rsid w:val="005F345C"/>
    <w:rsid w:val="005F4F16"/>
    <w:rsid w:val="005F55B6"/>
    <w:rsid w:val="006067B6"/>
    <w:rsid w:val="00620EAE"/>
    <w:rsid w:val="0063502D"/>
    <w:rsid w:val="00637AE8"/>
    <w:rsid w:val="00643E9D"/>
    <w:rsid w:val="00643F69"/>
    <w:rsid w:val="00654C96"/>
    <w:rsid w:val="00657F77"/>
    <w:rsid w:val="00660BC6"/>
    <w:rsid w:val="006636C5"/>
    <w:rsid w:val="00667E87"/>
    <w:rsid w:val="00671FCD"/>
    <w:rsid w:val="006732A0"/>
    <w:rsid w:val="00677219"/>
    <w:rsid w:val="00697936"/>
    <w:rsid w:val="006A4467"/>
    <w:rsid w:val="006B6D00"/>
    <w:rsid w:val="006C0697"/>
    <w:rsid w:val="006C4255"/>
    <w:rsid w:val="006D3EA7"/>
    <w:rsid w:val="006D4FEC"/>
    <w:rsid w:val="006D6886"/>
    <w:rsid w:val="006D75C7"/>
    <w:rsid w:val="006D76B3"/>
    <w:rsid w:val="006D7B12"/>
    <w:rsid w:val="006D7B41"/>
    <w:rsid w:val="006E11EA"/>
    <w:rsid w:val="006E1CCC"/>
    <w:rsid w:val="006F0B43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44D99"/>
    <w:rsid w:val="00750801"/>
    <w:rsid w:val="00753289"/>
    <w:rsid w:val="00764D3C"/>
    <w:rsid w:val="007706EC"/>
    <w:rsid w:val="00770709"/>
    <w:rsid w:val="00774D61"/>
    <w:rsid w:val="00776753"/>
    <w:rsid w:val="00780197"/>
    <w:rsid w:val="00786316"/>
    <w:rsid w:val="007953C7"/>
    <w:rsid w:val="00797D08"/>
    <w:rsid w:val="007A7AD2"/>
    <w:rsid w:val="007B2522"/>
    <w:rsid w:val="007B3E66"/>
    <w:rsid w:val="007B4AB4"/>
    <w:rsid w:val="007B711E"/>
    <w:rsid w:val="007C2B65"/>
    <w:rsid w:val="007C2D47"/>
    <w:rsid w:val="007D24AF"/>
    <w:rsid w:val="007D2703"/>
    <w:rsid w:val="007D56BF"/>
    <w:rsid w:val="007D6848"/>
    <w:rsid w:val="007D695B"/>
    <w:rsid w:val="007F6647"/>
    <w:rsid w:val="007F6CDC"/>
    <w:rsid w:val="00814554"/>
    <w:rsid w:val="00817819"/>
    <w:rsid w:val="00820427"/>
    <w:rsid w:val="00821E23"/>
    <w:rsid w:val="008238F3"/>
    <w:rsid w:val="00831754"/>
    <w:rsid w:val="00832770"/>
    <w:rsid w:val="008413D0"/>
    <w:rsid w:val="008436E6"/>
    <w:rsid w:val="0084402A"/>
    <w:rsid w:val="00851A95"/>
    <w:rsid w:val="008523ED"/>
    <w:rsid w:val="00857E20"/>
    <w:rsid w:val="00861F50"/>
    <w:rsid w:val="008632A9"/>
    <w:rsid w:val="00865A13"/>
    <w:rsid w:val="008675B6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D7A31"/>
    <w:rsid w:val="008E00F2"/>
    <w:rsid w:val="008F4724"/>
    <w:rsid w:val="0090539C"/>
    <w:rsid w:val="00906C5B"/>
    <w:rsid w:val="00912CA8"/>
    <w:rsid w:val="00913E51"/>
    <w:rsid w:val="00922609"/>
    <w:rsid w:val="009521DE"/>
    <w:rsid w:val="009728C2"/>
    <w:rsid w:val="0097672B"/>
    <w:rsid w:val="00980A53"/>
    <w:rsid w:val="0098108E"/>
    <w:rsid w:val="009817AE"/>
    <w:rsid w:val="0098407D"/>
    <w:rsid w:val="00997FD9"/>
    <w:rsid w:val="009A54A5"/>
    <w:rsid w:val="009B3A30"/>
    <w:rsid w:val="009B4971"/>
    <w:rsid w:val="009C1DA3"/>
    <w:rsid w:val="009C24C8"/>
    <w:rsid w:val="009C4313"/>
    <w:rsid w:val="009C540C"/>
    <w:rsid w:val="009C7EBC"/>
    <w:rsid w:val="009D157F"/>
    <w:rsid w:val="009D4CDD"/>
    <w:rsid w:val="009E23CD"/>
    <w:rsid w:val="009E41F7"/>
    <w:rsid w:val="009F0476"/>
    <w:rsid w:val="009F57C2"/>
    <w:rsid w:val="00A15D63"/>
    <w:rsid w:val="00A167CC"/>
    <w:rsid w:val="00A2043E"/>
    <w:rsid w:val="00A24C5E"/>
    <w:rsid w:val="00A421AD"/>
    <w:rsid w:val="00A45E18"/>
    <w:rsid w:val="00A47CAD"/>
    <w:rsid w:val="00A617D2"/>
    <w:rsid w:val="00A74F4C"/>
    <w:rsid w:val="00A80034"/>
    <w:rsid w:val="00A82638"/>
    <w:rsid w:val="00A92EBA"/>
    <w:rsid w:val="00A939EA"/>
    <w:rsid w:val="00A96600"/>
    <w:rsid w:val="00AA1691"/>
    <w:rsid w:val="00AA44E0"/>
    <w:rsid w:val="00AA614B"/>
    <w:rsid w:val="00AA6225"/>
    <w:rsid w:val="00AB2653"/>
    <w:rsid w:val="00AB2A6F"/>
    <w:rsid w:val="00AB3A8A"/>
    <w:rsid w:val="00AB3EEA"/>
    <w:rsid w:val="00AB7E8D"/>
    <w:rsid w:val="00AC1AED"/>
    <w:rsid w:val="00AC200D"/>
    <w:rsid w:val="00AF357C"/>
    <w:rsid w:val="00AF6763"/>
    <w:rsid w:val="00B072AF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6F71"/>
    <w:rsid w:val="00B6092A"/>
    <w:rsid w:val="00B62BE7"/>
    <w:rsid w:val="00B65C13"/>
    <w:rsid w:val="00B67E4E"/>
    <w:rsid w:val="00B70D3E"/>
    <w:rsid w:val="00B7464B"/>
    <w:rsid w:val="00B7710D"/>
    <w:rsid w:val="00B7752F"/>
    <w:rsid w:val="00B779ED"/>
    <w:rsid w:val="00B8686C"/>
    <w:rsid w:val="00B90938"/>
    <w:rsid w:val="00B91A55"/>
    <w:rsid w:val="00BA5BBE"/>
    <w:rsid w:val="00BB54EC"/>
    <w:rsid w:val="00BC7BCF"/>
    <w:rsid w:val="00BD2537"/>
    <w:rsid w:val="00BF6385"/>
    <w:rsid w:val="00BF767F"/>
    <w:rsid w:val="00BF7DA7"/>
    <w:rsid w:val="00C0089A"/>
    <w:rsid w:val="00C171EC"/>
    <w:rsid w:val="00C262E2"/>
    <w:rsid w:val="00C34326"/>
    <w:rsid w:val="00C3465E"/>
    <w:rsid w:val="00C4176E"/>
    <w:rsid w:val="00C4244D"/>
    <w:rsid w:val="00C42E93"/>
    <w:rsid w:val="00C4358D"/>
    <w:rsid w:val="00C508A1"/>
    <w:rsid w:val="00C55E25"/>
    <w:rsid w:val="00C6473C"/>
    <w:rsid w:val="00C80FB4"/>
    <w:rsid w:val="00C82F3C"/>
    <w:rsid w:val="00C83A54"/>
    <w:rsid w:val="00CB53B2"/>
    <w:rsid w:val="00CB7D12"/>
    <w:rsid w:val="00CC0FDD"/>
    <w:rsid w:val="00CC54C2"/>
    <w:rsid w:val="00CC5503"/>
    <w:rsid w:val="00CC5BA6"/>
    <w:rsid w:val="00CD7806"/>
    <w:rsid w:val="00CD7C6B"/>
    <w:rsid w:val="00CE0D26"/>
    <w:rsid w:val="00CE3D94"/>
    <w:rsid w:val="00CE4347"/>
    <w:rsid w:val="00CE4536"/>
    <w:rsid w:val="00CE64CB"/>
    <w:rsid w:val="00CE70FA"/>
    <w:rsid w:val="00CF0CF3"/>
    <w:rsid w:val="00D0092D"/>
    <w:rsid w:val="00D021E0"/>
    <w:rsid w:val="00D02BD5"/>
    <w:rsid w:val="00D078DC"/>
    <w:rsid w:val="00D14B6D"/>
    <w:rsid w:val="00D207DA"/>
    <w:rsid w:val="00D236B8"/>
    <w:rsid w:val="00D25685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50045"/>
    <w:rsid w:val="00E74E63"/>
    <w:rsid w:val="00E908CA"/>
    <w:rsid w:val="00E963DF"/>
    <w:rsid w:val="00EB6F45"/>
    <w:rsid w:val="00EC1694"/>
    <w:rsid w:val="00ED35BF"/>
    <w:rsid w:val="00ED7BD0"/>
    <w:rsid w:val="00EE03DA"/>
    <w:rsid w:val="00EE07CB"/>
    <w:rsid w:val="00EE3CD1"/>
    <w:rsid w:val="00EE6689"/>
    <w:rsid w:val="00EF1347"/>
    <w:rsid w:val="00F023CF"/>
    <w:rsid w:val="00F04ABD"/>
    <w:rsid w:val="00F15022"/>
    <w:rsid w:val="00F2726F"/>
    <w:rsid w:val="00F32643"/>
    <w:rsid w:val="00F37636"/>
    <w:rsid w:val="00F45D03"/>
    <w:rsid w:val="00F47647"/>
    <w:rsid w:val="00F519BB"/>
    <w:rsid w:val="00F66FA2"/>
    <w:rsid w:val="00F70C08"/>
    <w:rsid w:val="00F80999"/>
    <w:rsid w:val="00F80DD0"/>
    <w:rsid w:val="00F82DAF"/>
    <w:rsid w:val="00F8727C"/>
    <w:rsid w:val="00F90EA5"/>
    <w:rsid w:val="00F935EC"/>
    <w:rsid w:val="00F977EE"/>
    <w:rsid w:val="00FA1EA9"/>
    <w:rsid w:val="00FB1CF2"/>
    <w:rsid w:val="00FB3C68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F2829F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8446F-9302-45F4-A479-39E52422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2022-08-17T16:21:00Z</dcterms:created>
  <dcterms:modified xsi:type="dcterms:W3CDTF">2022-08-17T16:21:00Z</dcterms:modified>
</cp:coreProperties>
</file>